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C11" w:rsidRPr="00AC599A" w:rsidRDefault="00AC599A" w:rsidP="00AC599A">
      <w:pPr>
        <w:spacing w:after="0" w:line="240" w:lineRule="auto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 xml:space="preserve"> </w:t>
      </w:r>
      <w:r w:rsidRPr="00AC599A">
        <w:rPr>
          <w:b/>
          <w:noProof/>
          <w:sz w:val="20"/>
          <w:szCs w:val="20"/>
        </w:rPr>
        <w:t>И</w:t>
      </w:r>
      <w:r>
        <w:rPr>
          <w:b/>
          <w:noProof/>
          <w:sz w:val="20"/>
          <w:szCs w:val="20"/>
        </w:rPr>
        <w:t>НСТРУКЦИЯ</w:t>
      </w:r>
    </w:p>
    <w:p w:rsidR="00482C11" w:rsidRDefault="00482C11" w:rsidP="00AC599A">
      <w:pPr>
        <w:spacing w:after="0"/>
        <w:rPr>
          <w:sz w:val="20"/>
          <w:szCs w:val="20"/>
          <w:lang w:val="en-US"/>
        </w:rPr>
      </w:pPr>
      <w:r>
        <w:rPr>
          <w:noProof/>
          <w:sz w:val="20"/>
          <w:szCs w:val="20"/>
        </w:rPr>
        <w:drawing>
          <wp:inline distT="0" distB="0" distL="0" distR="0">
            <wp:extent cx="5210175" cy="4191644"/>
            <wp:effectExtent l="19050" t="0" r="9525" b="0"/>
            <wp:docPr id="1" name="Рисунок 0" descr="hel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p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8707" cy="4198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C11" w:rsidRPr="00B814CA" w:rsidRDefault="00482C11" w:rsidP="00AC599A">
      <w:pPr>
        <w:spacing w:after="0" w:line="0" w:lineRule="atLeast"/>
        <w:ind w:firstLine="284"/>
        <w:rPr>
          <w:sz w:val="20"/>
          <w:szCs w:val="20"/>
        </w:rPr>
      </w:pPr>
      <w:r w:rsidRPr="00B814CA">
        <w:rPr>
          <w:b/>
          <w:sz w:val="20"/>
          <w:szCs w:val="20"/>
        </w:rPr>
        <w:t>1</w:t>
      </w:r>
      <w:r w:rsidRPr="00B814CA">
        <w:rPr>
          <w:sz w:val="20"/>
          <w:szCs w:val="20"/>
        </w:rPr>
        <w:t xml:space="preserve"> – Панель навигации. Числа в полях</w:t>
      </w:r>
      <w:r w:rsidR="006A331B" w:rsidRPr="00B814CA">
        <w:rPr>
          <w:sz w:val="20"/>
          <w:szCs w:val="20"/>
        </w:rPr>
        <w:t xml:space="preserve"> соответствуют координатам краёв картинки и</w:t>
      </w:r>
      <w:r w:rsidRPr="00B814CA">
        <w:rPr>
          <w:sz w:val="20"/>
          <w:szCs w:val="20"/>
        </w:rPr>
        <w:t xml:space="preserve"> непосредственно используются для </w:t>
      </w:r>
      <w:r w:rsidR="00B814CA" w:rsidRPr="00B814CA">
        <w:rPr>
          <w:sz w:val="20"/>
          <w:szCs w:val="20"/>
        </w:rPr>
        <w:t>расчетов</w:t>
      </w:r>
      <w:r w:rsidRPr="00B814CA">
        <w:rPr>
          <w:sz w:val="20"/>
          <w:szCs w:val="20"/>
        </w:rPr>
        <w:t>. Эти поля можно заполнять автоматически, выбрав переключателем (</w:t>
      </w:r>
      <w:r w:rsidR="005A24AA" w:rsidRPr="00B814CA">
        <w:rPr>
          <w:sz w:val="20"/>
          <w:szCs w:val="20"/>
        </w:rPr>
        <w:t>круж</w:t>
      </w:r>
      <w:r w:rsidR="00B814CA" w:rsidRPr="00B814CA">
        <w:rPr>
          <w:sz w:val="20"/>
          <w:szCs w:val="20"/>
        </w:rPr>
        <w:t>ки</w:t>
      </w:r>
      <w:r w:rsidR="005A24AA" w:rsidRPr="00B814CA">
        <w:rPr>
          <w:sz w:val="20"/>
          <w:szCs w:val="20"/>
        </w:rPr>
        <w:t xml:space="preserve"> вокруг маленького изображения </w:t>
      </w:r>
      <w:proofErr w:type="spellStart"/>
      <w:r w:rsidR="005A24AA" w:rsidRPr="00B814CA">
        <w:rPr>
          <w:sz w:val="20"/>
          <w:szCs w:val="20"/>
        </w:rPr>
        <w:t>мандельброта</w:t>
      </w:r>
      <w:proofErr w:type="spellEnd"/>
      <w:r w:rsidRPr="00B814CA">
        <w:rPr>
          <w:sz w:val="20"/>
          <w:szCs w:val="20"/>
        </w:rPr>
        <w:t>) соответствующий угол и нажав ЛКМ в нужной точке</w:t>
      </w:r>
      <w:r w:rsidR="005A24AA" w:rsidRPr="00B814CA">
        <w:rPr>
          <w:sz w:val="20"/>
          <w:szCs w:val="20"/>
        </w:rPr>
        <w:t xml:space="preserve"> в области</w:t>
      </w:r>
      <w:r w:rsidRPr="00B814CA">
        <w:rPr>
          <w:sz w:val="20"/>
          <w:szCs w:val="20"/>
        </w:rPr>
        <w:t xml:space="preserve"> картинки</w:t>
      </w:r>
      <w:r w:rsidR="005A24AA" w:rsidRPr="00B814CA">
        <w:rPr>
          <w:sz w:val="20"/>
          <w:szCs w:val="20"/>
        </w:rPr>
        <w:t>, при этом на картинке в этой точке останется крестик</w:t>
      </w:r>
      <w:r w:rsidR="00B814CA" w:rsidRPr="00B814CA">
        <w:rPr>
          <w:sz w:val="20"/>
          <w:szCs w:val="20"/>
        </w:rPr>
        <w:t>. При выборе центрального круж</w:t>
      </w:r>
      <w:r w:rsidR="005A24AA" w:rsidRPr="00B814CA">
        <w:rPr>
          <w:sz w:val="20"/>
          <w:szCs w:val="20"/>
        </w:rPr>
        <w:t>ка будут заполняться координаты центра (</w:t>
      </w:r>
      <w:proofErr w:type="gramStart"/>
      <w:r w:rsidR="005A24AA" w:rsidRPr="00B814CA">
        <w:rPr>
          <w:sz w:val="20"/>
          <w:szCs w:val="20"/>
        </w:rPr>
        <w:t>см</w:t>
      </w:r>
      <w:proofErr w:type="gramEnd"/>
      <w:r w:rsidR="005A24AA" w:rsidRPr="00B814CA">
        <w:rPr>
          <w:sz w:val="20"/>
          <w:szCs w:val="20"/>
        </w:rPr>
        <w:t xml:space="preserve">. </w:t>
      </w:r>
      <w:r w:rsidR="005A24AA" w:rsidRPr="00B814CA">
        <w:rPr>
          <w:b/>
          <w:sz w:val="20"/>
          <w:szCs w:val="20"/>
        </w:rPr>
        <w:t>2</w:t>
      </w:r>
      <w:r w:rsidR="005A24AA" w:rsidRPr="00B814CA">
        <w:rPr>
          <w:sz w:val="20"/>
          <w:szCs w:val="20"/>
        </w:rPr>
        <w:t>)</w:t>
      </w:r>
      <w:r w:rsidRPr="00B814CA">
        <w:rPr>
          <w:sz w:val="20"/>
          <w:szCs w:val="20"/>
        </w:rPr>
        <w:t xml:space="preserve">. Кнопки </w:t>
      </w:r>
      <w:proofErr w:type="spellStart"/>
      <w:r w:rsidRPr="00B814CA">
        <w:rPr>
          <w:b/>
          <w:sz w:val="20"/>
          <w:szCs w:val="20"/>
          <w:lang w:val="en-US"/>
        </w:rPr>
        <w:t>Ymax</w:t>
      </w:r>
      <w:proofErr w:type="spellEnd"/>
      <w:r w:rsidRPr="00B814CA">
        <w:rPr>
          <w:sz w:val="20"/>
          <w:szCs w:val="20"/>
        </w:rPr>
        <w:t xml:space="preserve">, </w:t>
      </w:r>
      <w:proofErr w:type="spellStart"/>
      <w:r w:rsidRPr="00B814CA">
        <w:rPr>
          <w:b/>
          <w:sz w:val="20"/>
          <w:szCs w:val="20"/>
          <w:lang w:val="en-US"/>
        </w:rPr>
        <w:t>Ymin</w:t>
      </w:r>
      <w:proofErr w:type="spellEnd"/>
      <w:r w:rsidRPr="00B814CA">
        <w:rPr>
          <w:sz w:val="20"/>
          <w:szCs w:val="20"/>
        </w:rPr>
        <w:t xml:space="preserve">, </w:t>
      </w:r>
      <w:proofErr w:type="spellStart"/>
      <w:r w:rsidRPr="00B814CA">
        <w:rPr>
          <w:b/>
          <w:sz w:val="20"/>
          <w:szCs w:val="20"/>
          <w:lang w:val="en-US"/>
        </w:rPr>
        <w:t>Xmax</w:t>
      </w:r>
      <w:proofErr w:type="spellEnd"/>
      <w:r w:rsidRPr="00B814CA">
        <w:rPr>
          <w:sz w:val="20"/>
          <w:szCs w:val="20"/>
        </w:rPr>
        <w:t xml:space="preserve">, </w:t>
      </w:r>
      <w:proofErr w:type="spellStart"/>
      <w:r w:rsidRPr="00B814CA">
        <w:rPr>
          <w:b/>
          <w:sz w:val="20"/>
          <w:szCs w:val="20"/>
          <w:lang w:val="en-US"/>
        </w:rPr>
        <w:t>Xmin</w:t>
      </w:r>
      <w:proofErr w:type="spellEnd"/>
      <w:r w:rsidRPr="00B814CA">
        <w:rPr>
          <w:sz w:val="20"/>
          <w:szCs w:val="20"/>
        </w:rPr>
        <w:t xml:space="preserve"> автоматически под</w:t>
      </w:r>
      <w:r w:rsidR="00B814CA" w:rsidRPr="00B814CA">
        <w:rPr>
          <w:sz w:val="20"/>
          <w:szCs w:val="20"/>
        </w:rPr>
        <w:t>гоняют</w:t>
      </w:r>
      <w:r w:rsidRPr="00B814CA">
        <w:rPr>
          <w:sz w:val="20"/>
          <w:szCs w:val="20"/>
        </w:rPr>
        <w:t xml:space="preserve"> соответствующую координату относительно трех остальных.  </w:t>
      </w:r>
      <w:r w:rsidR="005A24AA" w:rsidRPr="00B814CA">
        <w:rPr>
          <w:sz w:val="20"/>
          <w:szCs w:val="20"/>
        </w:rPr>
        <w:t>Вернуть координаты к текущему состоянию можно нажатием ПКМ на области картинки.</w:t>
      </w:r>
      <w:r w:rsidR="00AC599A" w:rsidRPr="00B814CA">
        <w:rPr>
          <w:sz w:val="20"/>
          <w:szCs w:val="20"/>
        </w:rPr>
        <w:t xml:space="preserve"> Кнопка </w:t>
      </w:r>
      <w:proofErr w:type="spellStart"/>
      <w:r w:rsidR="00AC599A" w:rsidRPr="00B814CA">
        <w:rPr>
          <w:b/>
          <w:sz w:val="20"/>
          <w:szCs w:val="20"/>
          <w:lang w:val="en-US"/>
        </w:rPr>
        <w:t>dXdY</w:t>
      </w:r>
      <w:proofErr w:type="spellEnd"/>
      <w:r w:rsidR="00AC599A" w:rsidRPr="00B814CA">
        <w:rPr>
          <w:sz w:val="20"/>
          <w:szCs w:val="20"/>
        </w:rPr>
        <w:t xml:space="preserve"> пишет</w:t>
      </w:r>
      <w:r w:rsidR="00B814CA" w:rsidRPr="00B814CA">
        <w:rPr>
          <w:sz w:val="20"/>
          <w:szCs w:val="20"/>
        </w:rPr>
        <w:t xml:space="preserve"> в отчет разницу </w:t>
      </w:r>
      <w:r w:rsidR="00AC599A" w:rsidRPr="00B814CA">
        <w:rPr>
          <w:sz w:val="20"/>
          <w:szCs w:val="20"/>
        </w:rPr>
        <w:t xml:space="preserve">координат. </w:t>
      </w:r>
      <w:r w:rsidR="00923B2A" w:rsidRPr="00B814CA">
        <w:rPr>
          <w:sz w:val="20"/>
          <w:szCs w:val="20"/>
        </w:rPr>
        <w:t xml:space="preserve">Кнопка </w:t>
      </w:r>
      <w:r w:rsidR="00923B2A" w:rsidRPr="00B814CA">
        <w:rPr>
          <w:b/>
          <w:sz w:val="20"/>
          <w:szCs w:val="20"/>
        </w:rPr>
        <w:t>взад</w:t>
      </w:r>
      <w:r w:rsidR="00923B2A" w:rsidRPr="00B814CA">
        <w:rPr>
          <w:sz w:val="20"/>
          <w:szCs w:val="20"/>
        </w:rPr>
        <w:t xml:space="preserve"> возвращает координаты предыдущей картинки</w:t>
      </w:r>
      <w:r w:rsidR="00AC599A" w:rsidRPr="00B814CA">
        <w:rPr>
          <w:sz w:val="20"/>
          <w:szCs w:val="20"/>
        </w:rPr>
        <w:t>. К</w:t>
      </w:r>
      <w:r w:rsidR="00923B2A" w:rsidRPr="00B814CA">
        <w:rPr>
          <w:sz w:val="20"/>
          <w:szCs w:val="20"/>
        </w:rPr>
        <w:t xml:space="preserve">нопка </w:t>
      </w:r>
      <w:r w:rsidR="00923B2A" w:rsidRPr="00B814CA">
        <w:rPr>
          <w:b/>
          <w:sz w:val="20"/>
          <w:szCs w:val="20"/>
        </w:rPr>
        <w:t>сброс</w:t>
      </w:r>
      <w:r w:rsidR="00923B2A" w:rsidRPr="00B814CA">
        <w:rPr>
          <w:sz w:val="20"/>
          <w:szCs w:val="20"/>
        </w:rPr>
        <w:t xml:space="preserve"> возвращает исходные координаты по умолчанию.</w:t>
      </w:r>
    </w:p>
    <w:p w:rsidR="005A24AA" w:rsidRPr="00B814CA" w:rsidRDefault="00482C11" w:rsidP="00AC599A">
      <w:pPr>
        <w:spacing w:after="0" w:line="0" w:lineRule="atLeast"/>
        <w:ind w:firstLine="284"/>
        <w:rPr>
          <w:sz w:val="20"/>
          <w:szCs w:val="20"/>
        </w:rPr>
      </w:pPr>
      <w:r w:rsidRPr="00B814CA">
        <w:rPr>
          <w:sz w:val="20"/>
          <w:szCs w:val="20"/>
        </w:rPr>
        <w:t>Пример заполнения навигации: выбрать переключателем левый нижний угол, ткнуть ЛКМ в месте на картинке где предполагается этот угол</w:t>
      </w:r>
      <w:r w:rsidR="005A24AA" w:rsidRPr="00B814CA">
        <w:rPr>
          <w:sz w:val="20"/>
          <w:szCs w:val="20"/>
        </w:rPr>
        <w:t xml:space="preserve"> будущей картинки</w:t>
      </w:r>
      <w:r w:rsidRPr="00B814CA">
        <w:rPr>
          <w:sz w:val="20"/>
          <w:szCs w:val="20"/>
        </w:rPr>
        <w:t>, затем выбрать</w:t>
      </w:r>
      <w:r w:rsidR="005A24AA" w:rsidRPr="00B814CA">
        <w:rPr>
          <w:sz w:val="20"/>
          <w:szCs w:val="20"/>
        </w:rPr>
        <w:t xml:space="preserve"> переключателем</w:t>
      </w:r>
      <w:r w:rsidRPr="00B814CA">
        <w:rPr>
          <w:sz w:val="20"/>
          <w:szCs w:val="20"/>
        </w:rPr>
        <w:t xml:space="preserve"> правый нижний </w:t>
      </w:r>
      <w:r w:rsidR="005A24AA" w:rsidRPr="00B814CA">
        <w:rPr>
          <w:sz w:val="20"/>
          <w:szCs w:val="20"/>
        </w:rPr>
        <w:t xml:space="preserve">угол и ткнуть в соответствующее место на картинке, затем нажать кнопку </w:t>
      </w:r>
      <w:proofErr w:type="spellStart"/>
      <w:proofErr w:type="gramStart"/>
      <w:r w:rsidR="005A24AA" w:rsidRPr="00B814CA">
        <w:rPr>
          <w:b/>
          <w:sz w:val="20"/>
          <w:szCs w:val="20"/>
          <w:lang w:val="en-US"/>
        </w:rPr>
        <w:t>Ymax</w:t>
      </w:r>
      <w:proofErr w:type="spellEnd"/>
      <w:proofErr w:type="gramEnd"/>
      <w:r w:rsidR="005A24AA" w:rsidRPr="00B814CA">
        <w:rPr>
          <w:sz w:val="20"/>
          <w:szCs w:val="20"/>
        </w:rPr>
        <w:t xml:space="preserve"> чтобы автоматически подстроить оставшуюся координату</w:t>
      </w:r>
      <w:r w:rsidR="00923B2A" w:rsidRPr="00B814CA">
        <w:rPr>
          <w:sz w:val="20"/>
          <w:szCs w:val="20"/>
        </w:rPr>
        <w:t xml:space="preserve">, ввести необходимое количество итераций в поле </w:t>
      </w:r>
      <w:r w:rsidR="00923B2A" w:rsidRPr="00B814CA">
        <w:rPr>
          <w:b/>
          <w:sz w:val="20"/>
          <w:szCs w:val="20"/>
        </w:rPr>
        <w:t>итерации</w:t>
      </w:r>
      <w:r w:rsidR="005A24AA" w:rsidRPr="00B814CA">
        <w:rPr>
          <w:sz w:val="20"/>
          <w:szCs w:val="20"/>
        </w:rPr>
        <w:t xml:space="preserve"> и нажать кнопку </w:t>
      </w:r>
      <w:r w:rsidR="005A24AA" w:rsidRPr="00B814CA">
        <w:rPr>
          <w:b/>
          <w:sz w:val="20"/>
          <w:szCs w:val="20"/>
        </w:rPr>
        <w:t>Запил</w:t>
      </w:r>
      <w:r w:rsidR="005A24AA" w:rsidRPr="00B814CA">
        <w:rPr>
          <w:sz w:val="20"/>
          <w:szCs w:val="20"/>
        </w:rPr>
        <w:t>.</w:t>
      </w:r>
      <w:r w:rsidR="00B814CA" w:rsidRPr="00B814CA">
        <w:rPr>
          <w:sz w:val="20"/>
          <w:szCs w:val="20"/>
        </w:rPr>
        <w:t xml:space="preserve"> Прогресс выводится в окне командной строки, при этом создание картинки можно </w:t>
      </w:r>
      <w:proofErr w:type="gramStart"/>
      <w:r w:rsidR="00B814CA" w:rsidRPr="00B814CA">
        <w:rPr>
          <w:sz w:val="20"/>
          <w:szCs w:val="20"/>
        </w:rPr>
        <w:t>отменить</w:t>
      </w:r>
      <w:proofErr w:type="gramEnd"/>
      <w:r w:rsidR="00B814CA" w:rsidRPr="00B814CA">
        <w:rPr>
          <w:sz w:val="20"/>
          <w:szCs w:val="20"/>
        </w:rPr>
        <w:t xml:space="preserve"> нажав клавишу </w:t>
      </w:r>
      <w:r w:rsidR="00B814CA" w:rsidRPr="00B814CA">
        <w:rPr>
          <w:sz w:val="20"/>
          <w:szCs w:val="20"/>
          <w:lang w:val="en-US"/>
        </w:rPr>
        <w:t>ESC</w:t>
      </w:r>
      <w:r w:rsidR="00B814CA" w:rsidRPr="00B814CA">
        <w:rPr>
          <w:sz w:val="20"/>
          <w:szCs w:val="20"/>
        </w:rPr>
        <w:t>.</w:t>
      </w:r>
    </w:p>
    <w:p w:rsidR="00482C11" w:rsidRPr="00B814CA" w:rsidRDefault="006A331B" w:rsidP="00AC599A">
      <w:pPr>
        <w:spacing w:after="0" w:line="0" w:lineRule="atLeast"/>
        <w:ind w:firstLine="284"/>
        <w:rPr>
          <w:sz w:val="20"/>
          <w:szCs w:val="20"/>
        </w:rPr>
      </w:pPr>
      <w:r w:rsidRPr="00B814CA">
        <w:rPr>
          <w:b/>
          <w:sz w:val="20"/>
          <w:szCs w:val="20"/>
        </w:rPr>
        <w:t>2</w:t>
      </w:r>
      <w:r w:rsidRPr="00B814CA">
        <w:rPr>
          <w:sz w:val="20"/>
          <w:szCs w:val="20"/>
        </w:rPr>
        <w:t xml:space="preserve"> – Панель координат центра. Числа в полях соответствуют координатам центра и ширине картинки по оси Х. Эти числа не используются в создании картинки, чтобы использовать их, надо нажать кнопку </w:t>
      </w:r>
      <w:r w:rsidRPr="00B814CA">
        <w:rPr>
          <w:b/>
          <w:sz w:val="20"/>
          <w:szCs w:val="20"/>
        </w:rPr>
        <w:t>&lt;</w:t>
      </w:r>
      <w:proofErr w:type="spellStart"/>
      <w:r w:rsidRPr="00B814CA">
        <w:rPr>
          <w:b/>
          <w:sz w:val="20"/>
          <w:szCs w:val="20"/>
        </w:rPr>
        <w:t>перим</w:t>
      </w:r>
      <w:proofErr w:type="spellEnd"/>
      <w:r w:rsidRPr="00B814CA">
        <w:rPr>
          <w:sz w:val="20"/>
          <w:szCs w:val="20"/>
        </w:rPr>
        <w:t xml:space="preserve">, при этом будут </w:t>
      </w:r>
      <w:proofErr w:type="spellStart"/>
      <w:r w:rsidRPr="00B814CA">
        <w:rPr>
          <w:sz w:val="20"/>
          <w:szCs w:val="20"/>
        </w:rPr>
        <w:t>автоматчкски</w:t>
      </w:r>
      <w:proofErr w:type="spellEnd"/>
      <w:r w:rsidRPr="00B814CA">
        <w:rPr>
          <w:sz w:val="20"/>
          <w:szCs w:val="20"/>
        </w:rPr>
        <w:t xml:space="preserve"> заполнены координаты в панели навигации (</w:t>
      </w:r>
      <w:r w:rsidRPr="00B814CA">
        <w:rPr>
          <w:b/>
          <w:sz w:val="20"/>
          <w:szCs w:val="20"/>
        </w:rPr>
        <w:t>1</w:t>
      </w:r>
      <w:r w:rsidRPr="00B814CA">
        <w:rPr>
          <w:sz w:val="20"/>
          <w:szCs w:val="20"/>
        </w:rPr>
        <w:t xml:space="preserve">). Кнопка </w:t>
      </w:r>
      <w:r w:rsidRPr="00B814CA">
        <w:rPr>
          <w:b/>
          <w:sz w:val="20"/>
          <w:szCs w:val="20"/>
        </w:rPr>
        <w:t>&gt;центр</w:t>
      </w:r>
      <w:r w:rsidRPr="00B814CA">
        <w:rPr>
          <w:sz w:val="20"/>
          <w:szCs w:val="20"/>
        </w:rPr>
        <w:t xml:space="preserve"> наоборот заполняет поля координат центра на основании координат панели навигации.</w:t>
      </w:r>
    </w:p>
    <w:p w:rsidR="00923B2A" w:rsidRPr="00B814CA" w:rsidRDefault="00923B2A" w:rsidP="00AC599A">
      <w:pPr>
        <w:spacing w:after="0" w:line="0" w:lineRule="atLeast"/>
        <w:ind w:firstLine="284"/>
        <w:rPr>
          <w:sz w:val="20"/>
          <w:szCs w:val="20"/>
        </w:rPr>
      </w:pPr>
      <w:r w:rsidRPr="00B814CA">
        <w:rPr>
          <w:b/>
          <w:sz w:val="20"/>
          <w:szCs w:val="20"/>
        </w:rPr>
        <w:t>3,4,5</w:t>
      </w:r>
      <w:r w:rsidRPr="00B814CA">
        <w:rPr>
          <w:sz w:val="20"/>
          <w:szCs w:val="20"/>
        </w:rPr>
        <w:t xml:space="preserve"> – переключатель выбора цветовых спецэффектов.</w:t>
      </w:r>
    </w:p>
    <w:p w:rsidR="00923B2A" w:rsidRPr="00B814CA" w:rsidRDefault="00923B2A" w:rsidP="00AC599A">
      <w:pPr>
        <w:spacing w:after="0" w:line="0" w:lineRule="atLeast"/>
        <w:ind w:firstLine="284"/>
        <w:rPr>
          <w:sz w:val="20"/>
          <w:szCs w:val="20"/>
        </w:rPr>
      </w:pPr>
      <w:r w:rsidRPr="00B814CA">
        <w:rPr>
          <w:sz w:val="20"/>
          <w:szCs w:val="20"/>
        </w:rPr>
        <w:t xml:space="preserve">В режиме </w:t>
      </w:r>
      <w:r w:rsidRPr="00B814CA">
        <w:rPr>
          <w:b/>
          <w:sz w:val="20"/>
          <w:szCs w:val="20"/>
        </w:rPr>
        <w:t>градиент</w:t>
      </w:r>
      <w:r w:rsidRPr="00B814CA">
        <w:rPr>
          <w:sz w:val="20"/>
          <w:szCs w:val="20"/>
        </w:rPr>
        <w:t xml:space="preserve"> можно выбрать режим </w:t>
      </w:r>
      <w:proofErr w:type="spellStart"/>
      <w:r w:rsidRPr="00B814CA">
        <w:rPr>
          <w:sz w:val="20"/>
          <w:szCs w:val="20"/>
        </w:rPr>
        <w:t>соотвтетстующего</w:t>
      </w:r>
      <w:proofErr w:type="spellEnd"/>
      <w:r w:rsidRPr="00B814CA">
        <w:rPr>
          <w:sz w:val="20"/>
          <w:szCs w:val="20"/>
        </w:rPr>
        <w:t xml:space="preserve"> цвета: </w:t>
      </w:r>
      <w:r w:rsidRPr="00B814CA">
        <w:rPr>
          <w:b/>
          <w:sz w:val="20"/>
          <w:szCs w:val="20"/>
          <w:lang w:val="en-US"/>
        </w:rPr>
        <w:t>E</w:t>
      </w:r>
      <w:r w:rsidRPr="00B814CA">
        <w:rPr>
          <w:sz w:val="20"/>
          <w:szCs w:val="20"/>
        </w:rPr>
        <w:t xml:space="preserve"> – </w:t>
      </w:r>
      <w:proofErr w:type="gramStart"/>
      <w:r w:rsidRPr="00B814CA">
        <w:rPr>
          <w:sz w:val="20"/>
          <w:szCs w:val="20"/>
        </w:rPr>
        <w:t>цвет</w:t>
      </w:r>
      <w:proofErr w:type="gramEnd"/>
      <w:r w:rsidRPr="00B814CA">
        <w:rPr>
          <w:sz w:val="20"/>
          <w:szCs w:val="20"/>
        </w:rPr>
        <w:t xml:space="preserve"> меняется по градиенту, </w:t>
      </w:r>
      <w:r w:rsidRPr="00B814CA">
        <w:rPr>
          <w:b/>
          <w:sz w:val="20"/>
          <w:szCs w:val="20"/>
          <w:lang w:val="en-US"/>
        </w:rPr>
        <w:t>N</w:t>
      </w:r>
      <w:r w:rsidRPr="00B814CA">
        <w:rPr>
          <w:sz w:val="20"/>
          <w:szCs w:val="20"/>
        </w:rPr>
        <w:t xml:space="preserve"> – цвет всегда минимален, </w:t>
      </w:r>
      <w:r w:rsidRPr="00B814CA">
        <w:rPr>
          <w:b/>
          <w:sz w:val="20"/>
          <w:szCs w:val="20"/>
          <w:lang w:val="en-US"/>
        </w:rPr>
        <w:t>M</w:t>
      </w:r>
      <w:r w:rsidRPr="00B814CA">
        <w:rPr>
          <w:sz w:val="20"/>
          <w:szCs w:val="20"/>
        </w:rPr>
        <w:t xml:space="preserve"> – цвет всегда максимален, глубину градиента для каждого цвета, инвертировать цвета, выбрать </w:t>
      </w:r>
      <w:r w:rsidRPr="00B814CA">
        <w:rPr>
          <w:b/>
          <w:sz w:val="20"/>
          <w:szCs w:val="20"/>
        </w:rPr>
        <w:t>шаг</w:t>
      </w:r>
      <w:r w:rsidRPr="00B814CA">
        <w:rPr>
          <w:sz w:val="20"/>
          <w:szCs w:val="20"/>
        </w:rPr>
        <w:t xml:space="preserve"> (величину зависимости эффекта от количества итераций).</w:t>
      </w:r>
    </w:p>
    <w:p w:rsidR="00923B2A" w:rsidRPr="00B814CA" w:rsidRDefault="00923B2A" w:rsidP="00AC599A">
      <w:pPr>
        <w:spacing w:after="0" w:line="0" w:lineRule="atLeast"/>
        <w:ind w:firstLine="284"/>
        <w:rPr>
          <w:sz w:val="20"/>
          <w:szCs w:val="20"/>
        </w:rPr>
      </w:pPr>
      <w:r w:rsidRPr="00B814CA">
        <w:rPr>
          <w:sz w:val="20"/>
          <w:szCs w:val="20"/>
        </w:rPr>
        <w:t xml:space="preserve">В режиме </w:t>
      </w:r>
      <w:r w:rsidRPr="00B814CA">
        <w:rPr>
          <w:b/>
          <w:sz w:val="20"/>
          <w:szCs w:val="20"/>
        </w:rPr>
        <w:t>переходы</w:t>
      </w:r>
      <w:r w:rsidRPr="00B814CA">
        <w:rPr>
          <w:sz w:val="20"/>
          <w:szCs w:val="20"/>
        </w:rPr>
        <w:t xml:space="preserve"> цвета </w:t>
      </w:r>
      <w:proofErr w:type="gramStart"/>
      <w:r w:rsidRPr="00B814CA">
        <w:rPr>
          <w:sz w:val="20"/>
          <w:szCs w:val="20"/>
        </w:rPr>
        <w:t>меняются</w:t>
      </w:r>
      <w:proofErr w:type="gramEnd"/>
      <w:r w:rsidRPr="00B814CA">
        <w:rPr>
          <w:sz w:val="20"/>
          <w:szCs w:val="20"/>
        </w:rPr>
        <w:t xml:space="preserve"> переходя друг в друга. Можно выбрать начальный цвет, количество цветов, направление изменения цветов, </w:t>
      </w:r>
      <w:proofErr w:type="spellStart"/>
      <w:r w:rsidRPr="00B814CA">
        <w:rPr>
          <w:sz w:val="20"/>
          <w:szCs w:val="20"/>
        </w:rPr>
        <w:t>зацикленность</w:t>
      </w:r>
      <w:proofErr w:type="spellEnd"/>
      <w:r w:rsidRPr="00B814CA">
        <w:rPr>
          <w:sz w:val="20"/>
          <w:szCs w:val="20"/>
        </w:rPr>
        <w:t xml:space="preserve"> (</w:t>
      </w:r>
      <w:r w:rsidR="00F64889" w:rsidRPr="00B814CA">
        <w:rPr>
          <w:sz w:val="20"/>
          <w:szCs w:val="20"/>
        </w:rPr>
        <w:t>направление изменения цветов будет меняться), и шаг – в данном случае это скорость изменения цвета на одну итерацию.</w:t>
      </w:r>
    </w:p>
    <w:p w:rsidR="00F64889" w:rsidRPr="00B814CA" w:rsidRDefault="00F64889" w:rsidP="00AC599A">
      <w:pPr>
        <w:spacing w:after="0" w:line="0" w:lineRule="atLeast"/>
        <w:ind w:firstLine="284"/>
        <w:rPr>
          <w:sz w:val="20"/>
          <w:szCs w:val="20"/>
        </w:rPr>
      </w:pPr>
      <w:r w:rsidRPr="00B814CA">
        <w:rPr>
          <w:sz w:val="20"/>
          <w:szCs w:val="20"/>
        </w:rPr>
        <w:t xml:space="preserve">В режиме </w:t>
      </w:r>
      <w:r w:rsidRPr="00B814CA">
        <w:rPr>
          <w:b/>
          <w:sz w:val="20"/>
          <w:szCs w:val="20"/>
        </w:rPr>
        <w:t>таблица</w:t>
      </w:r>
      <w:r w:rsidRPr="00B814CA">
        <w:rPr>
          <w:sz w:val="20"/>
          <w:szCs w:val="20"/>
        </w:rPr>
        <w:t xml:space="preserve"> можно использовать свою таблицу цветов, представляющую собой текстовый файл (выбирается кнопкой </w:t>
      </w:r>
      <w:r w:rsidRPr="00B814CA">
        <w:rPr>
          <w:b/>
          <w:sz w:val="20"/>
          <w:szCs w:val="20"/>
        </w:rPr>
        <w:t>открыть</w:t>
      </w:r>
      <w:r w:rsidRPr="00B814CA">
        <w:rPr>
          <w:sz w:val="20"/>
          <w:szCs w:val="20"/>
        </w:rPr>
        <w:t xml:space="preserve">), состоящий из строк вида </w:t>
      </w:r>
      <w:r w:rsidRPr="00B814CA">
        <w:rPr>
          <w:b/>
          <w:sz w:val="20"/>
          <w:szCs w:val="20"/>
        </w:rPr>
        <w:t>“</w:t>
      </w:r>
      <w:r w:rsidRPr="00B814CA">
        <w:rPr>
          <w:b/>
          <w:sz w:val="20"/>
          <w:szCs w:val="20"/>
          <w:lang w:val="en-US"/>
        </w:rPr>
        <w:t>R</w:t>
      </w:r>
      <w:r w:rsidRPr="00B814CA">
        <w:rPr>
          <w:b/>
          <w:sz w:val="20"/>
          <w:szCs w:val="20"/>
        </w:rPr>
        <w:t xml:space="preserve"> </w:t>
      </w:r>
      <w:r w:rsidRPr="00B814CA">
        <w:rPr>
          <w:b/>
          <w:sz w:val="20"/>
          <w:szCs w:val="20"/>
          <w:lang w:val="en-US"/>
        </w:rPr>
        <w:t>G</w:t>
      </w:r>
      <w:r w:rsidRPr="00B814CA">
        <w:rPr>
          <w:b/>
          <w:sz w:val="20"/>
          <w:szCs w:val="20"/>
        </w:rPr>
        <w:t xml:space="preserve"> </w:t>
      </w:r>
      <w:r w:rsidRPr="00B814CA">
        <w:rPr>
          <w:b/>
          <w:sz w:val="20"/>
          <w:szCs w:val="20"/>
          <w:lang w:val="en-US"/>
        </w:rPr>
        <w:t>B</w:t>
      </w:r>
      <w:r w:rsidRPr="00B814CA">
        <w:rPr>
          <w:b/>
          <w:sz w:val="20"/>
          <w:szCs w:val="20"/>
        </w:rPr>
        <w:t xml:space="preserve"> \</w:t>
      </w:r>
      <w:r w:rsidRPr="00B814CA">
        <w:rPr>
          <w:b/>
          <w:sz w:val="20"/>
          <w:szCs w:val="20"/>
          <w:lang w:val="en-US"/>
        </w:rPr>
        <w:t>r</w:t>
      </w:r>
      <w:r w:rsidRPr="00B814CA">
        <w:rPr>
          <w:b/>
          <w:sz w:val="20"/>
          <w:szCs w:val="20"/>
        </w:rPr>
        <w:t>\</w:t>
      </w:r>
      <w:r w:rsidRPr="00B814CA">
        <w:rPr>
          <w:b/>
          <w:sz w:val="20"/>
          <w:szCs w:val="20"/>
          <w:lang w:val="en-US"/>
        </w:rPr>
        <w:t>n</w:t>
      </w:r>
      <w:r w:rsidRPr="00B814CA">
        <w:rPr>
          <w:b/>
          <w:sz w:val="20"/>
          <w:szCs w:val="20"/>
        </w:rPr>
        <w:t>”</w:t>
      </w:r>
      <w:r w:rsidRPr="00B814CA">
        <w:rPr>
          <w:sz w:val="20"/>
          <w:szCs w:val="20"/>
        </w:rPr>
        <w:t xml:space="preserve">, где </w:t>
      </w:r>
      <w:r w:rsidRPr="00B814CA">
        <w:rPr>
          <w:sz w:val="20"/>
          <w:szCs w:val="20"/>
          <w:lang w:val="en-US"/>
        </w:rPr>
        <w:t>R</w:t>
      </w:r>
      <w:r w:rsidRPr="00B814CA">
        <w:rPr>
          <w:sz w:val="20"/>
          <w:szCs w:val="20"/>
        </w:rPr>
        <w:t>,</w:t>
      </w:r>
      <w:r w:rsidRPr="00B814CA">
        <w:rPr>
          <w:sz w:val="20"/>
          <w:szCs w:val="20"/>
          <w:lang w:val="en-US"/>
        </w:rPr>
        <w:t>G</w:t>
      </w:r>
      <w:r w:rsidRPr="00B814CA">
        <w:rPr>
          <w:sz w:val="20"/>
          <w:szCs w:val="20"/>
        </w:rPr>
        <w:t>,</w:t>
      </w:r>
      <w:r w:rsidRPr="00B814CA">
        <w:rPr>
          <w:sz w:val="20"/>
          <w:szCs w:val="20"/>
          <w:lang w:val="en-US"/>
        </w:rPr>
        <w:t>B</w:t>
      </w:r>
      <w:r w:rsidRPr="00B814CA">
        <w:rPr>
          <w:sz w:val="20"/>
          <w:szCs w:val="20"/>
        </w:rPr>
        <w:t xml:space="preserve"> – десятичные числа от 0 до 255 соответствующие величине цвета. Создать свою таблицу можно заполняя пустой текстовый файл</w:t>
      </w:r>
      <w:r w:rsidR="00AC599A" w:rsidRPr="00B814CA">
        <w:rPr>
          <w:sz w:val="20"/>
          <w:szCs w:val="20"/>
        </w:rPr>
        <w:t xml:space="preserve"> (сперва его нужно </w:t>
      </w:r>
      <w:proofErr w:type="gramStart"/>
      <w:r w:rsidR="00AC599A" w:rsidRPr="00B814CA">
        <w:rPr>
          <w:sz w:val="20"/>
          <w:szCs w:val="20"/>
        </w:rPr>
        <w:t xml:space="preserve">выбрать кнопкой </w:t>
      </w:r>
      <w:r w:rsidR="00AC599A" w:rsidRPr="00B814CA">
        <w:rPr>
          <w:b/>
          <w:sz w:val="20"/>
          <w:szCs w:val="20"/>
        </w:rPr>
        <w:t>открыть</w:t>
      </w:r>
      <w:proofErr w:type="gramEnd"/>
      <w:r w:rsidR="00AC599A" w:rsidRPr="00B814CA">
        <w:rPr>
          <w:sz w:val="20"/>
          <w:szCs w:val="20"/>
        </w:rPr>
        <w:t>)</w:t>
      </w:r>
      <w:r w:rsidRPr="00B814CA">
        <w:rPr>
          <w:sz w:val="20"/>
          <w:szCs w:val="20"/>
        </w:rPr>
        <w:t xml:space="preserve"> путем нажатия кнопки </w:t>
      </w:r>
      <w:r w:rsidRPr="00B814CA">
        <w:rPr>
          <w:b/>
          <w:sz w:val="20"/>
          <w:szCs w:val="20"/>
        </w:rPr>
        <w:t>добавить</w:t>
      </w:r>
      <w:r w:rsidRPr="00B814CA">
        <w:rPr>
          <w:sz w:val="20"/>
          <w:szCs w:val="20"/>
        </w:rPr>
        <w:t xml:space="preserve">, при этом в файл будет автоматически дописываться строчка цвета, выбранного в появившейся палитре. </w:t>
      </w:r>
    </w:p>
    <w:p w:rsidR="00AC599A" w:rsidRPr="00B814CA" w:rsidRDefault="00AC599A" w:rsidP="00AC599A">
      <w:pPr>
        <w:spacing w:after="0" w:line="0" w:lineRule="atLeast"/>
        <w:ind w:firstLine="284"/>
        <w:rPr>
          <w:sz w:val="20"/>
          <w:szCs w:val="20"/>
        </w:rPr>
      </w:pPr>
      <w:r w:rsidRPr="00B814CA">
        <w:rPr>
          <w:b/>
          <w:sz w:val="20"/>
          <w:szCs w:val="20"/>
        </w:rPr>
        <w:t>!</w:t>
      </w:r>
      <w:r w:rsidRPr="00B814CA">
        <w:rPr>
          <w:b/>
          <w:sz w:val="20"/>
          <w:szCs w:val="20"/>
          <w:lang w:val="en-US"/>
        </w:rPr>
        <w:t>GMP</w:t>
      </w:r>
      <w:r w:rsidRPr="00B814CA">
        <w:rPr>
          <w:b/>
          <w:sz w:val="20"/>
          <w:szCs w:val="20"/>
        </w:rPr>
        <w:t>!</w:t>
      </w:r>
      <w:r w:rsidRPr="00B814CA">
        <w:rPr>
          <w:sz w:val="20"/>
          <w:szCs w:val="20"/>
        </w:rPr>
        <w:t xml:space="preserve"> – при выборе этой функции в расчетах будет использоваться библиотека высокой точности, что замедлит создание картинки во много раз. Рекомендуется использовать при глубоком увеличении (</w:t>
      </w:r>
      <w:proofErr w:type="spellStart"/>
      <w:r w:rsidRPr="00B814CA">
        <w:rPr>
          <w:sz w:val="20"/>
          <w:szCs w:val="20"/>
          <w:lang w:val="en-US"/>
        </w:rPr>
        <w:t>dxdy</w:t>
      </w:r>
      <w:proofErr w:type="spellEnd"/>
      <w:r w:rsidRPr="00B814CA">
        <w:rPr>
          <w:sz w:val="20"/>
          <w:szCs w:val="20"/>
        </w:rPr>
        <w:t xml:space="preserve"> порядка 13-14 знака после запятой) когда качество картинки ухудшается из-за неточности обычных расчетов.</w:t>
      </w:r>
    </w:p>
    <w:p w:rsidR="00B814CA" w:rsidRPr="00B814CA" w:rsidRDefault="00B814CA" w:rsidP="00B814CA">
      <w:pPr>
        <w:spacing w:after="0" w:line="0" w:lineRule="atLeast"/>
        <w:ind w:firstLine="284"/>
        <w:rPr>
          <w:sz w:val="20"/>
          <w:szCs w:val="20"/>
        </w:rPr>
      </w:pPr>
      <w:proofErr w:type="gramStart"/>
      <w:r w:rsidRPr="00B814CA">
        <w:rPr>
          <w:b/>
          <w:sz w:val="20"/>
          <w:szCs w:val="20"/>
          <w:lang w:val="en-US"/>
        </w:rPr>
        <w:t>c</w:t>
      </w:r>
      <w:r w:rsidRPr="00B814CA">
        <w:rPr>
          <w:b/>
          <w:sz w:val="20"/>
          <w:szCs w:val="20"/>
        </w:rPr>
        <w:t>охр</w:t>
      </w:r>
      <w:proofErr w:type="gramEnd"/>
      <w:r w:rsidRPr="00B814CA">
        <w:rPr>
          <w:b/>
          <w:sz w:val="20"/>
          <w:szCs w:val="20"/>
        </w:rPr>
        <w:t xml:space="preserve"> </w:t>
      </w:r>
      <w:r w:rsidRPr="00B814CA">
        <w:rPr>
          <w:b/>
          <w:sz w:val="20"/>
          <w:szCs w:val="20"/>
          <w:lang w:val="en-US"/>
        </w:rPr>
        <w:t>PNG</w:t>
      </w:r>
      <w:r w:rsidRPr="00B814CA">
        <w:rPr>
          <w:sz w:val="20"/>
          <w:szCs w:val="20"/>
        </w:rPr>
        <w:t xml:space="preserve"> и </w:t>
      </w:r>
      <w:proofErr w:type="spellStart"/>
      <w:r w:rsidRPr="00B814CA">
        <w:rPr>
          <w:b/>
          <w:sz w:val="20"/>
          <w:szCs w:val="20"/>
        </w:rPr>
        <w:t>сохр</w:t>
      </w:r>
      <w:proofErr w:type="spellEnd"/>
      <w:r w:rsidRPr="00B814CA">
        <w:rPr>
          <w:b/>
          <w:sz w:val="20"/>
          <w:szCs w:val="20"/>
        </w:rPr>
        <w:t xml:space="preserve"> </w:t>
      </w:r>
      <w:r w:rsidRPr="00B814CA">
        <w:rPr>
          <w:b/>
          <w:sz w:val="20"/>
          <w:szCs w:val="20"/>
          <w:lang w:val="en-US"/>
        </w:rPr>
        <w:t>BMP</w:t>
      </w:r>
      <w:r w:rsidRPr="00B814CA">
        <w:rPr>
          <w:sz w:val="20"/>
          <w:szCs w:val="20"/>
        </w:rPr>
        <w:t xml:space="preserve"> сохраняют текущую картинку в полном и уменьшенном размере, а так </w:t>
      </w:r>
      <w:r>
        <w:rPr>
          <w:sz w:val="20"/>
          <w:szCs w:val="20"/>
        </w:rPr>
        <w:t>же сохраняют текущие координаты</w:t>
      </w:r>
      <w:r w:rsidRPr="00B814CA">
        <w:rPr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 w:rsidRPr="00B814CA">
        <w:rPr>
          <w:sz w:val="20"/>
          <w:szCs w:val="20"/>
        </w:rPr>
        <w:t xml:space="preserve"> настройки в текстовом файле с тем же именем. Эти координаты и настройки можно загрузить, открыв соответствующий текстовой файл кнопкой </w:t>
      </w:r>
      <w:proofErr w:type="spellStart"/>
      <w:r w:rsidRPr="00B814CA">
        <w:rPr>
          <w:b/>
          <w:sz w:val="20"/>
          <w:szCs w:val="20"/>
        </w:rPr>
        <w:t>откр</w:t>
      </w:r>
      <w:proofErr w:type="spellEnd"/>
      <w:r w:rsidRPr="00B814CA">
        <w:rPr>
          <w:b/>
          <w:sz w:val="20"/>
          <w:szCs w:val="20"/>
        </w:rPr>
        <w:t xml:space="preserve"> </w:t>
      </w:r>
      <w:r w:rsidRPr="00B814CA">
        <w:rPr>
          <w:b/>
          <w:sz w:val="20"/>
          <w:szCs w:val="20"/>
          <w:lang w:val="en-US"/>
        </w:rPr>
        <w:t>TXT</w:t>
      </w:r>
      <w:r w:rsidRPr="00B814CA">
        <w:rPr>
          <w:sz w:val="20"/>
          <w:szCs w:val="20"/>
        </w:rPr>
        <w:t>.</w:t>
      </w:r>
    </w:p>
    <w:p w:rsidR="00B814CA" w:rsidRPr="00B814CA" w:rsidRDefault="00B814CA" w:rsidP="00B814CA">
      <w:pPr>
        <w:spacing w:after="0" w:line="0" w:lineRule="atLeast"/>
        <w:ind w:firstLine="284"/>
        <w:rPr>
          <w:sz w:val="20"/>
          <w:szCs w:val="20"/>
        </w:rPr>
      </w:pPr>
      <w:r w:rsidRPr="00B814CA">
        <w:rPr>
          <w:b/>
          <w:sz w:val="20"/>
          <w:szCs w:val="20"/>
        </w:rPr>
        <w:t>Просмотр</w:t>
      </w:r>
      <w:r w:rsidRPr="00B814CA">
        <w:rPr>
          <w:sz w:val="20"/>
          <w:szCs w:val="20"/>
        </w:rPr>
        <w:t xml:space="preserve"> открывает окно для просмотра текущей картинки, которую можно двигать, зажав ЛКМ, приближать и удалять колесом мыши. Нажатие ПКМ вернет обзор в исходное положение. Для качественного просмотра рекомендуется использовать сторонние приложения. При первом запуске программы может потребоваться разрешение на создание файлов.</w:t>
      </w:r>
    </w:p>
    <w:p w:rsidR="00F64889" w:rsidRPr="00F64889" w:rsidRDefault="00F64889" w:rsidP="00AC599A">
      <w:pPr>
        <w:spacing w:after="0" w:line="0" w:lineRule="atLeast"/>
        <w:ind w:firstLine="284"/>
        <w:rPr>
          <w:sz w:val="20"/>
          <w:szCs w:val="20"/>
        </w:rPr>
      </w:pPr>
    </w:p>
    <w:sectPr w:rsidR="00F64889" w:rsidRPr="00F64889" w:rsidSect="00B068A9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2C11"/>
    <w:rsid w:val="00482C11"/>
    <w:rsid w:val="005A24AA"/>
    <w:rsid w:val="006A331B"/>
    <w:rsid w:val="00923B2A"/>
    <w:rsid w:val="00AC599A"/>
    <w:rsid w:val="00B068A9"/>
    <w:rsid w:val="00B814CA"/>
    <w:rsid w:val="00F64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2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2C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2021-01-24T09:44:00Z</dcterms:created>
  <dcterms:modified xsi:type="dcterms:W3CDTF">2021-01-24T10:57:00Z</dcterms:modified>
</cp:coreProperties>
</file>